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Client Identity Services</w:t>
      </w:r>
    </w:p>
    <w:p>
      <w:r>
        <w:t>Department of Social and Family Affairs</w:t>
      </w:r>
    </w:p>
    <w:p>
      <w:r>
        <w:t>Shannon Lodge</w:t>
      </w:r>
    </w:p>
    <w:p>
      <w:r>
        <w:t>Dublin Road</w:t>
      </w:r>
    </w:p>
    <w:p>
      <w:r>
        <w:t>Carrick On Shannon</w:t>
      </w:r>
    </w:p>
    <w:p>
      <w:r>
        <w:t>Leitrim</w:t>
      </w:r>
    </w:p>
    <w:p/>
    <w:p>
      <w:r>
        <w:t>Fax 071 9672554</w:t>
      </w:r>
    </w:p>
    <w:p/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PPS Number [UDF:DeceasedPPSNo]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write to advise that we act in respect of the administration of the Estate of [CAN:Name.Deceased#01]</w:t>
      </w:r>
      <w:r>
        <w:rPr>
          <w:color w:val="FF0000"/>
        </w:rPr>
        <w:t>.</w:t>
      </w:r>
    </w:p>
    <w:p/>
    <w:p>
      <w:r>
        <w:t xml:space="preserve">We have been authorised and instructed to correspond with you on behalf of [CAN:Name.Beneficiary#??], [CAN:LinearAddress.Beneficiary#??],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rPr>
          <w:color w:val="FF0000"/>
        </w:rPr>
        <w:t xml:space="preserve"> </w:t>
      </w:r>
      <w:r>
        <w:t>and beneficiary in the Estate in order to obtain a note of his/her PPS Number.</w:t>
      </w:r>
    </w:p>
    <w:p/>
    <w:p>
      <w:r>
        <w:t>We would be much obliged if you would let us have a note of same by return.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76D76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E2B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2E7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2C06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45C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CF1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A608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48F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F8C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B852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496A5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3C0A4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68FD04A8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B64751-8EAE-48B6-A382-35E5C4A03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